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AD3D" w14:textId="7941BF57" w:rsidR="00A204DF" w:rsidRDefault="00BE1558">
      <w:pPr>
        <w:spacing w:after="253" w:line="259" w:lineRule="auto"/>
        <w:ind w:left="0" w:firstLine="0"/>
      </w:pPr>
      <w:r>
        <w:rPr>
          <w:b/>
          <w:sz w:val="24"/>
        </w:rPr>
        <w:t>Brooke Lanier</w:t>
      </w:r>
      <w:r w:rsidR="009801A8">
        <w:rPr>
          <w:b/>
          <w:sz w:val="24"/>
        </w:rPr>
        <w:t xml:space="preserve"> </w:t>
      </w:r>
      <w:r>
        <w:rPr>
          <w:b/>
          <w:sz w:val="24"/>
        </w:rPr>
        <w:t>Artist’s Resume</w:t>
      </w:r>
    </w:p>
    <w:p w14:paraId="6E93D892" w14:textId="77777777" w:rsidR="00A204DF" w:rsidRDefault="009801A8">
      <w:pPr>
        <w:tabs>
          <w:tab w:val="center" w:pos="3311"/>
        </w:tabs>
        <w:spacing w:after="208"/>
        <w:ind w:left="-15" w:firstLine="0"/>
      </w:pPr>
      <w:r>
        <w:t>507-358-1596</w:t>
      </w:r>
      <w:r>
        <w:rPr>
          <w:b/>
        </w:rPr>
        <w:t xml:space="preserve"> </w:t>
      </w:r>
      <w:r>
        <w:rPr>
          <w:b/>
        </w:rPr>
        <w:tab/>
      </w:r>
      <w:r>
        <w:rPr>
          <w:color w:val="0000FF"/>
          <w:u w:val="single" w:color="0000FF"/>
        </w:rPr>
        <w:t>brooke.lanier@gmail.com</w:t>
      </w:r>
      <w:r>
        <w:rPr>
          <w:b/>
        </w:rPr>
        <w:t xml:space="preserve">     </w:t>
      </w:r>
      <w:r>
        <w:t>brookelanier.com</w:t>
      </w:r>
      <w:r>
        <w:rPr>
          <w:b/>
          <w:sz w:val="24"/>
        </w:rPr>
        <w:t xml:space="preserve"> </w:t>
      </w:r>
    </w:p>
    <w:p w14:paraId="38E849F5" w14:textId="77777777" w:rsidR="00A204DF" w:rsidRDefault="009801A8">
      <w:pPr>
        <w:pStyle w:val="Heading1"/>
        <w:ind w:left="-5"/>
      </w:pPr>
      <w:r>
        <w:t>Education</w:t>
      </w:r>
      <w:r>
        <w:rPr>
          <w:b w:val="0"/>
        </w:rPr>
        <w:t xml:space="preserve"> </w:t>
      </w:r>
    </w:p>
    <w:p w14:paraId="426A0BA7" w14:textId="77777777" w:rsidR="00A204DF" w:rsidRDefault="009801A8">
      <w:pPr>
        <w:tabs>
          <w:tab w:val="center" w:pos="4547"/>
        </w:tabs>
        <w:ind w:left="-15" w:firstLine="0"/>
      </w:pPr>
      <w:r>
        <w:t xml:space="preserve">2011 </w:t>
      </w:r>
      <w:r>
        <w:tab/>
        <w:t xml:space="preserve">MFA in Painting, Tyler School of Art, Temple University, Philadelphia, PA, and Rome, Italy </w:t>
      </w:r>
    </w:p>
    <w:p w14:paraId="794DE2BA" w14:textId="77777777" w:rsidR="00A204DF" w:rsidRDefault="009801A8">
      <w:pPr>
        <w:tabs>
          <w:tab w:val="center" w:pos="4593"/>
          <w:tab w:val="center" w:pos="8223"/>
        </w:tabs>
        <w:spacing w:after="305"/>
        <w:ind w:left="-15" w:firstLine="0"/>
      </w:pPr>
      <w:r>
        <w:t xml:space="preserve">2006 </w:t>
      </w:r>
      <w:r>
        <w:tab/>
        <w:t xml:space="preserve">BFA in Painting, Minor in Art History, The School of the Art Institute of Chicago, Chicago, IL </w:t>
      </w:r>
      <w:r>
        <w:tab/>
        <w:t xml:space="preserve"> </w:t>
      </w:r>
    </w:p>
    <w:p w14:paraId="3BFFEA57" w14:textId="77777777" w:rsidR="00A204DF" w:rsidRDefault="009801A8">
      <w:pPr>
        <w:pStyle w:val="Heading1"/>
        <w:ind w:left="-5"/>
      </w:pPr>
      <w:r>
        <w:t>Professional Experience</w:t>
      </w:r>
      <w:r>
        <w:rPr>
          <w:b w:val="0"/>
        </w:rPr>
        <w:t xml:space="preserve"> </w:t>
      </w:r>
    </w:p>
    <w:p w14:paraId="63CDCD51" w14:textId="76BB4537" w:rsidR="00A204DF" w:rsidRDefault="009801A8">
      <w:pPr>
        <w:tabs>
          <w:tab w:val="center" w:pos="4461"/>
        </w:tabs>
        <w:ind w:left="-15" w:firstLine="0"/>
      </w:pPr>
      <w:r>
        <w:t xml:space="preserve">2017- </w:t>
      </w:r>
      <w:r w:rsidR="00DD7A96">
        <w:t>2021</w:t>
      </w:r>
      <w:r>
        <w:t xml:space="preserve"> </w:t>
      </w:r>
      <w:r>
        <w:tab/>
      </w:r>
      <w:r>
        <w:rPr>
          <w:b/>
        </w:rPr>
        <w:t>Adjunct Professor</w:t>
      </w:r>
      <w:r>
        <w:t xml:space="preserve">, Tyler School of Art and Architecture, Temple University </w:t>
      </w:r>
    </w:p>
    <w:p w14:paraId="694A81BA" w14:textId="77777777" w:rsidR="00A204DF" w:rsidRDefault="009801A8">
      <w:pPr>
        <w:tabs>
          <w:tab w:val="center" w:pos="3091"/>
        </w:tabs>
        <w:ind w:left="-15" w:firstLine="0"/>
      </w:pPr>
      <w:r>
        <w:t xml:space="preserve"> </w:t>
      </w:r>
      <w:r>
        <w:tab/>
        <w:t xml:space="preserve">Watercolor Foundations and Explorations </w:t>
      </w:r>
    </w:p>
    <w:p w14:paraId="6A5FAC96" w14:textId="544F5C81" w:rsidR="00A204DF" w:rsidRDefault="009801A8">
      <w:pPr>
        <w:tabs>
          <w:tab w:val="center" w:pos="4581"/>
        </w:tabs>
        <w:spacing w:after="261" w:line="259" w:lineRule="auto"/>
        <w:ind w:left="-15" w:firstLine="0"/>
      </w:pPr>
      <w:r>
        <w:t xml:space="preserve">2012-present </w:t>
      </w:r>
      <w:r w:rsidR="00BE1558">
        <w:t xml:space="preserve">      </w:t>
      </w:r>
      <w:r>
        <w:rPr>
          <w:b/>
        </w:rPr>
        <w:t>Owner</w:t>
      </w:r>
      <w:r w:rsidR="00BE1558">
        <w:rPr>
          <w:b/>
        </w:rPr>
        <w:t>,</w:t>
      </w:r>
      <w:r>
        <w:rPr>
          <w:b/>
        </w:rPr>
        <w:t xml:space="preserve"> Brooke Lanier Fine Art</w:t>
      </w:r>
      <w:r>
        <w:t xml:space="preserve">  </w:t>
      </w:r>
    </w:p>
    <w:p w14:paraId="736CE588" w14:textId="77777777" w:rsidR="00A204DF" w:rsidRDefault="009801A8">
      <w:pPr>
        <w:pStyle w:val="Heading1"/>
        <w:ind w:left="-5"/>
      </w:pPr>
      <w:r>
        <w:t>Honors and Awards</w:t>
      </w:r>
      <w:r>
        <w:rPr>
          <w:b w:val="0"/>
        </w:rPr>
        <w:t xml:space="preserve"> </w:t>
      </w:r>
    </w:p>
    <w:p w14:paraId="33AE99F4" w14:textId="77777777" w:rsidR="00A204DF" w:rsidRDefault="009801A8">
      <w:pPr>
        <w:tabs>
          <w:tab w:val="center" w:pos="4547"/>
        </w:tabs>
        <w:ind w:left="-15" w:firstLine="0"/>
      </w:pPr>
      <w:r>
        <w:t xml:space="preserve">2013 </w:t>
      </w:r>
      <w:r>
        <w:tab/>
        <w:t xml:space="preserve">Featured artist, Philadelphia Open Studios Tours “MADE IN PHILLY” billboard </w:t>
      </w:r>
    </w:p>
    <w:p w14:paraId="4C54EFBF" w14:textId="77777777" w:rsidR="00A204DF" w:rsidRDefault="009801A8">
      <w:pPr>
        <w:tabs>
          <w:tab w:val="center" w:pos="3677"/>
        </w:tabs>
        <w:ind w:left="-15" w:firstLine="0"/>
      </w:pPr>
      <w:r>
        <w:t xml:space="preserve">2012 </w:t>
      </w:r>
      <w:r>
        <w:tab/>
        <w:t xml:space="preserve">Artist in Residence, Goldilocks Gallery, Philadelphia, PA </w:t>
      </w:r>
    </w:p>
    <w:p w14:paraId="717E3E83" w14:textId="77777777" w:rsidR="00A204DF" w:rsidRDefault="009801A8">
      <w:pPr>
        <w:tabs>
          <w:tab w:val="center" w:pos="3727"/>
        </w:tabs>
        <w:spacing w:after="277"/>
        <w:ind w:left="-15" w:firstLine="0"/>
      </w:pPr>
      <w:r>
        <w:t xml:space="preserve">2007 </w:t>
      </w:r>
      <w:r>
        <w:tab/>
        <w:t xml:space="preserve">Volkswagen/ </w:t>
      </w:r>
      <w:proofErr w:type="spellStart"/>
      <w:r>
        <w:t>VSAarts</w:t>
      </w:r>
      <w:proofErr w:type="spellEnd"/>
      <w:r>
        <w:t xml:space="preserve">: Driven Competition, Second Place </w:t>
      </w:r>
    </w:p>
    <w:p w14:paraId="13311669" w14:textId="77777777" w:rsidR="00A204DF" w:rsidRDefault="009801A8">
      <w:pPr>
        <w:pStyle w:val="Heading1"/>
        <w:ind w:left="-5"/>
      </w:pPr>
      <w:r>
        <w:t>Solo Exhibitions</w:t>
      </w:r>
      <w:r>
        <w:rPr>
          <w:b w:val="0"/>
        </w:rPr>
        <w:t xml:space="preserve"> </w:t>
      </w:r>
    </w:p>
    <w:p w14:paraId="4BD1EA8B" w14:textId="2EF518C4" w:rsidR="00BE1558" w:rsidRDefault="00BE1558" w:rsidP="00BE1558">
      <w:pPr>
        <w:tabs>
          <w:tab w:val="center" w:pos="4112"/>
        </w:tabs>
        <w:ind w:left="0" w:firstLine="0"/>
      </w:pPr>
      <w:r>
        <w:t xml:space="preserve">2020      </w:t>
      </w:r>
      <w:r w:rsidRPr="00BE1558">
        <w:rPr>
          <w:i/>
          <w:iCs/>
        </w:rPr>
        <w:t>Unreliable Reflections</w:t>
      </w:r>
      <w:r>
        <w:rPr>
          <w:i/>
          <w:iCs/>
        </w:rPr>
        <w:t xml:space="preserve">, </w:t>
      </w:r>
      <w:proofErr w:type="spellStart"/>
      <w:r>
        <w:t>Pennswood</w:t>
      </w:r>
      <w:proofErr w:type="spellEnd"/>
      <w:r>
        <w:t xml:space="preserve"> Art Gallery, Newtown, PA</w:t>
      </w:r>
    </w:p>
    <w:p w14:paraId="5D35867F" w14:textId="7E160CC7" w:rsidR="00A204DF" w:rsidRDefault="00BE1558" w:rsidP="00BE1558">
      <w:pPr>
        <w:tabs>
          <w:tab w:val="center" w:pos="4112"/>
        </w:tabs>
        <w:ind w:left="0" w:firstLine="0"/>
      </w:pPr>
      <w:r>
        <w:t>2018</w:t>
      </w:r>
      <w:r>
        <w:tab/>
      </w:r>
      <w:r w:rsidR="009801A8">
        <w:rPr>
          <w:i/>
        </w:rPr>
        <w:t xml:space="preserve">Familiar Forms, </w:t>
      </w:r>
      <w:r w:rsidR="009801A8">
        <w:t xml:space="preserve">Stockton University’s Noyes Museum Seaview Gallery, Galloway, NJ </w:t>
      </w:r>
    </w:p>
    <w:p w14:paraId="6975937F" w14:textId="24AD8A6A" w:rsidR="00A204DF" w:rsidRDefault="009801A8">
      <w:pPr>
        <w:tabs>
          <w:tab w:val="center" w:pos="3392"/>
        </w:tabs>
        <w:ind w:left="-15" w:firstLine="0"/>
      </w:pPr>
      <w:r>
        <w:t xml:space="preserve">2015 </w:t>
      </w:r>
      <w:r w:rsidR="00BE1558">
        <w:t xml:space="preserve">     </w:t>
      </w:r>
      <w:r>
        <w:rPr>
          <w:i/>
        </w:rPr>
        <w:t xml:space="preserve">Theoretical and Concrete, </w:t>
      </w:r>
      <w:r>
        <w:t xml:space="preserve">The Bazemore Gallery, Philadelphia, PA                          </w:t>
      </w:r>
    </w:p>
    <w:p w14:paraId="5EA8556A" w14:textId="17AD23FE" w:rsidR="00A204DF" w:rsidRDefault="009801A8">
      <w:pPr>
        <w:tabs>
          <w:tab w:val="center" w:pos="3693"/>
        </w:tabs>
        <w:ind w:left="-15" w:firstLine="0"/>
      </w:pPr>
      <w:r>
        <w:t xml:space="preserve">2014 </w:t>
      </w:r>
      <w:r w:rsidR="00BE1558">
        <w:tab/>
      </w:r>
      <w:r>
        <w:rPr>
          <w:i/>
        </w:rPr>
        <w:t xml:space="preserve">Surface Tension, </w:t>
      </w:r>
      <w:r>
        <w:t xml:space="preserve">The Cosmopolitan Club of Philadelphia, Philadelphia, PA </w:t>
      </w:r>
    </w:p>
    <w:p w14:paraId="7AE19B05" w14:textId="77777777" w:rsidR="00A204DF" w:rsidRDefault="009801A8">
      <w:pPr>
        <w:tabs>
          <w:tab w:val="center" w:pos="4102"/>
        </w:tabs>
        <w:ind w:left="-15" w:firstLine="0"/>
      </w:pPr>
      <w:r>
        <w:t xml:space="preserve">2012 </w:t>
      </w:r>
      <w:r>
        <w:tab/>
      </w:r>
      <w:r>
        <w:rPr>
          <w:i/>
        </w:rPr>
        <w:t>YOU ARE HERE: New Works by Brooke Lanier</w:t>
      </w:r>
      <w:r>
        <w:t xml:space="preserve">, Goldilocks Gallery, Philadelphia, PA </w:t>
      </w:r>
    </w:p>
    <w:p w14:paraId="3C051503" w14:textId="0BC3F564" w:rsidR="00A204DF" w:rsidRDefault="009801A8">
      <w:pPr>
        <w:ind w:left="-5" w:right="1331"/>
      </w:pPr>
      <w:r>
        <w:t xml:space="preserve">2011 </w:t>
      </w:r>
      <w:r>
        <w:tab/>
      </w:r>
      <w:r w:rsidR="00BE1558">
        <w:t xml:space="preserve"> </w:t>
      </w:r>
      <w:r>
        <w:rPr>
          <w:i/>
        </w:rPr>
        <w:t xml:space="preserve">Solitude and Solidarity, </w:t>
      </w:r>
      <w:r>
        <w:t xml:space="preserve">Temple Gallery, Tyler School of Art, Philadelphia, PA 2010 </w:t>
      </w:r>
      <w:r>
        <w:tab/>
      </w:r>
      <w:proofErr w:type="spellStart"/>
      <w:r>
        <w:rPr>
          <w:i/>
        </w:rPr>
        <w:t>ConText</w:t>
      </w:r>
      <w:proofErr w:type="spellEnd"/>
      <w:r>
        <w:rPr>
          <w:i/>
        </w:rPr>
        <w:t xml:space="preserve">, </w:t>
      </w:r>
      <w:r>
        <w:t xml:space="preserve">Temple Contemporary Gallery, Rome, Italy </w:t>
      </w:r>
    </w:p>
    <w:p w14:paraId="2A03FA38" w14:textId="77777777" w:rsidR="00A204DF" w:rsidRDefault="009801A8">
      <w:pPr>
        <w:spacing w:after="18" w:line="259" w:lineRule="auto"/>
        <w:ind w:left="720" w:firstLine="0"/>
      </w:pPr>
      <w:r>
        <w:t xml:space="preserve"> </w:t>
      </w:r>
    </w:p>
    <w:p w14:paraId="75A2FFEC" w14:textId="77777777" w:rsidR="00A204DF" w:rsidRDefault="009801A8">
      <w:pPr>
        <w:spacing w:after="0" w:line="259" w:lineRule="auto"/>
        <w:ind w:left="720" w:firstLine="0"/>
      </w:pPr>
      <w:r>
        <w:t xml:space="preserve"> </w:t>
      </w:r>
      <w:r>
        <w:rPr>
          <w:b/>
        </w:rPr>
        <w:t xml:space="preserve"> </w:t>
      </w:r>
    </w:p>
    <w:p w14:paraId="0940E8D0" w14:textId="77777777" w:rsidR="00A204DF" w:rsidRDefault="009801A8">
      <w:pPr>
        <w:pStyle w:val="Heading1"/>
        <w:spacing w:after="0"/>
        <w:ind w:left="-5"/>
      </w:pPr>
      <w:r>
        <w:t xml:space="preserve">Selected Group Exhibitions </w:t>
      </w:r>
    </w:p>
    <w:p w14:paraId="1A303294" w14:textId="007D23EE" w:rsidR="00A204DF" w:rsidRDefault="009801A8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BD81144" w14:textId="33886FCF" w:rsidR="00DD7A96" w:rsidRPr="00DD7A96" w:rsidRDefault="00DD7A96">
      <w:pPr>
        <w:spacing w:after="0" w:line="259" w:lineRule="auto"/>
        <w:ind w:left="0" w:firstLine="0"/>
        <w:rPr>
          <w:bCs/>
        </w:rPr>
      </w:pPr>
      <w:r w:rsidRPr="00DD7A96">
        <w:rPr>
          <w:bCs/>
        </w:rPr>
        <w:t>2021</w:t>
      </w:r>
      <w:r>
        <w:rPr>
          <w:bCs/>
        </w:rPr>
        <w:tab/>
      </w:r>
      <w:r>
        <w:rPr>
          <w:bCs/>
          <w:i/>
          <w:iCs/>
        </w:rPr>
        <w:t xml:space="preserve">Hope and Possibility, </w:t>
      </w:r>
      <w:r>
        <w:rPr>
          <w:bCs/>
        </w:rPr>
        <w:t>Bridgette Mayer Gallery at Spring Garden Arts, Philadelphia, PA</w:t>
      </w:r>
    </w:p>
    <w:p w14:paraId="3B86B25C" w14:textId="1436192A" w:rsidR="00AC409A" w:rsidRDefault="00AC409A" w:rsidP="00AC409A">
      <w:pPr>
        <w:tabs>
          <w:tab w:val="center" w:pos="3159"/>
        </w:tabs>
        <w:ind w:left="-15" w:firstLine="0"/>
      </w:pPr>
      <w:r>
        <w:t xml:space="preserve">2021        </w:t>
      </w:r>
      <w:r w:rsidRPr="00AC409A">
        <w:rPr>
          <w:i/>
          <w:iCs/>
        </w:rPr>
        <w:t>Lig</w:t>
      </w:r>
      <w:r>
        <w:rPr>
          <w:i/>
          <w:iCs/>
        </w:rPr>
        <w:t xml:space="preserve">ht, </w:t>
      </w:r>
      <w:r>
        <w:t xml:space="preserve">Da Vinci Art Alliance, Philadelphia, PA </w:t>
      </w:r>
    </w:p>
    <w:p w14:paraId="46112863" w14:textId="3D13CC05" w:rsidR="00A204DF" w:rsidRDefault="009801A8">
      <w:pPr>
        <w:tabs>
          <w:tab w:val="center" w:pos="3878"/>
        </w:tabs>
        <w:ind w:left="-15" w:firstLine="0"/>
      </w:pPr>
      <w:r>
        <w:t xml:space="preserve">2020 </w:t>
      </w:r>
      <w:r>
        <w:tab/>
      </w:r>
      <w:r>
        <w:rPr>
          <w:i/>
        </w:rPr>
        <w:t xml:space="preserve">CFEVA Members Show, </w:t>
      </w:r>
      <w:r>
        <w:t>Center for Emerging Visual Artists</w:t>
      </w:r>
      <w:r>
        <w:rPr>
          <w:i/>
        </w:rPr>
        <w:t xml:space="preserve">, </w:t>
      </w:r>
      <w:r>
        <w:t xml:space="preserve">Philadelphia, PA </w:t>
      </w:r>
    </w:p>
    <w:p w14:paraId="1B4748E4" w14:textId="77777777" w:rsidR="00A204DF" w:rsidRDefault="009801A8">
      <w:pPr>
        <w:tabs>
          <w:tab w:val="center" w:pos="3159"/>
        </w:tabs>
        <w:ind w:left="-15" w:firstLine="0"/>
      </w:pPr>
      <w:r>
        <w:t xml:space="preserve">2019 </w:t>
      </w:r>
      <w:r>
        <w:tab/>
      </w:r>
      <w:r>
        <w:rPr>
          <w:i/>
        </w:rPr>
        <w:t xml:space="preserve">Perennial Visions II, </w:t>
      </w:r>
      <w:r>
        <w:t xml:space="preserve">Da Vinci Art Alliance, Philadelphia, PA </w:t>
      </w:r>
    </w:p>
    <w:p w14:paraId="18C40E06" w14:textId="04429E98" w:rsidR="00A204DF" w:rsidRDefault="009801A8">
      <w:pPr>
        <w:tabs>
          <w:tab w:val="right" w:pos="8616"/>
        </w:tabs>
        <w:spacing w:after="0" w:line="259" w:lineRule="auto"/>
        <w:ind w:left="-15" w:firstLine="0"/>
      </w:pPr>
      <w:r>
        <w:t xml:space="preserve">2018 </w:t>
      </w:r>
      <w:r w:rsidR="00AC409A">
        <w:tab/>
      </w:r>
      <w:r>
        <w:rPr>
          <w:i/>
        </w:rPr>
        <w:t xml:space="preserve">Everything Is There: Helen </w:t>
      </w:r>
      <w:proofErr w:type="spellStart"/>
      <w:r>
        <w:rPr>
          <w:i/>
        </w:rPr>
        <w:t>Halstuch</w:t>
      </w:r>
      <w:proofErr w:type="spellEnd"/>
      <w:r>
        <w:rPr>
          <w:i/>
        </w:rPr>
        <w:t xml:space="preserve">, Brooke Lanier, and Kimberly Stemler, </w:t>
      </w:r>
      <w:r>
        <w:t xml:space="preserve">River’s Edge Gallery, </w:t>
      </w:r>
    </w:p>
    <w:p w14:paraId="345AC2B0" w14:textId="77777777" w:rsidR="00A204DF" w:rsidRDefault="009801A8">
      <w:pPr>
        <w:tabs>
          <w:tab w:val="center" w:pos="1703"/>
        </w:tabs>
        <w:ind w:left="-15" w:firstLine="0"/>
      </w:pPr>
      <w:r>
        <w:t xml:space="preserve"> </w:t>
      </w:r>
      <w:r>
        <w:tab/>
        <w:t xml:space="preserve">Upper Black Eddy, PA </w:t>
      </w:r>
    </w:p>
    <w:p w14:paraId="18EBB0DB" w14:textId="77777777" w:rsidR="00A204DF" w:rsidRDefault="009801A8">
      <w:pPr>
        <w:tabs>
          <w:tab w:val="center" w:pos="4608"/>
        </w:tabs>
        <w:ind w:left="-15" w:firstLine="0"/>
      </w:pPr>
      <w:r>
        <w:t xml:space="preserve">2018 </w:t>
      </w:r>
      <w:r>
        <w:tab/>
      </w:r>
      <w:r>
        <w:rPr>
          <w:i/>
        </w:rPr>
        <w:t xml:space="preserve">The Philadelphia Chambers of Commerce, </w:t>
      </w:r>
      <w:r>
        <w:t xml:space="preserve">curated by Genevieve </w:t>
      </w:r>
      <w:proofErr w:type="spellStart"/>
      <w:r>
        <w:t>Coutroubis</w:t>
      </w:r>
      <w:proofErr w:type="spellEnd"/>
      <w:r>
        <w:t xml:space="preserve"> of The Center For </w:t>
      </w:r>
    </w:p>
    <w:p w14:paraId="24EC9003" w14:textId="77777777" w:rsidR="00A204DF" w:rsidRDefault="009801A8">
      <w:pPr>
        <w:tabs>
          <w:tab w:val="center" w:pos="2453"/>
        </w:tabs>
        <w:ind w:left="-15" w:firstLine="0"/>
      </w:pPr>
      <w:r>
        <w:t xml:space="preserve"> </w:t>
      </w:r>
      <w:r>
        <w:tab/>
        <w:t xml:space="preserve">Emerging Visual Artists, Philadelphia, PA  </w:t>
      </w:r>
    </w:p>
    <w:p w14:paraId="225D7D63" w14:textId="77777777" w:rsidR="00A204DF" w:rsidRDefault="009801A8">
      <w:pPr>
        <w:tabs>
          <w:tab w:val="center" w:pos="3374"/>
        </w:tabs>
        <w:ind w:left="-15" w:firstLine="0"/>
      </w:pPr>
      <w:r>
        <w:t xml:space="preserve">2017 </w:t>
      </w:r>
      <w:r>
        <w:tab/>
      </w:r>
      <w:r>
        <w:rPr>
          <w:i/>
        </w:rPr>
        <w:t xml:space="preserve">Painted-Paint-Painting, </w:t>
      </w:r>
      <w:r>
        <w:t xml:space="preserve">Gross </w:t>
      </w:r>
      <w:proofErr w:type="spellStart"/>
      <w:r>
        <w:t>McCleaf</w:t>
      </w:r>
      <w:proofErr w:type="spellEnd"/>
      <w:r>
        <w:t xml:space="preserve"> Gallery, Philadelphia, PA  </w:t>
      </w:r>
    </w:p>
    <w:p w14:paraId="779FFE93" w14:textId="77777777" w:rsidR="00A204DF" w:rsidRDefault="009801A8">
      <w:pPr>
        <w:tabs>
          <w:tab w:val="center" w:pos="3029"/>
        </w:tabs>
        <w:ind w:left="-15" w:firstLine="0"/>
      </w:pPr>
      <w:proofErr w:type="gramStart"/>
      <w:r>
        <w:t xml:space="preserve">2017  </w:t>
      </w:r>
      <w:r>
        <w:tab/>
      </w:r>
      <w:proofErr w:type="gramEnd"/>
      <w:r>
        <w:rPr>
          <w:i/>
        </w:rPr>
        <w:t xml:space="preserve">2017 Collection, </w:t>
      </w:r>
      <w:proofErr w:type="spellStart"/>
      <w:r>
        <w:t>Dedee</w:t>
      </w:r>
      <w:proofErr w:type="spellEnd"/>
      <w:r>
        <w:t xml:space="preserve"> Shattuck Gallery, Westport, MA                                                             </w:t>
      </w:r>
    </w:p>
    <w:p w14:paraId="4FF655C5" w14:textId="77777777" w:rsidR="00A204DF" w:rsidRDefault="009801A8">
      <w:pPr>
        <w:tabs>
          <w:tab w:val="center" w:pos="3033"/>
        </w:tabs>
        <w:ind w:left="-15" w:firstLine="0"/>
      </w:pPr>
      <w:r>
        <w:t xml:space="preserve">2016 </w:t>
      </w:r>
      <w:r>
        <w:tab/>
        <w:t xml:space="preserve"> </w:t>
      </w:r>
      <w:r>
        <w:rPr>
          <w:i/>
        </w:rPr>
        <w:t>Near and Far</w:t>
      </w:r>
      <w:r>
        <w:rPr>
          <w:b/>
        </w:rPr>
        <w:t xml:space="preserve">, </w:t>
      </w:r>
      <w:r>
        <w:t xml:space="preserve">Gross </w:t>
      </w:r>
      <w:proofErr w:type="spellStart"/>
      <w:r>
        <w:t>McCleaf</w:t>
      </w:r>
      <w:proofErr w:type="spellEnd"/>
      <w:r>
        <w:t xml:space="preserve"> Gallery, Philadelphia, PA </w:t>
      </w:r>
      <w:r>
        <w:rPr>
          <w:b/>
        </w:rPr>
        <w:t xml:space="preserve"> </w:t>
      </w:r>
    </w:p>
    <w:p w14:paraId="384556E2" w14:textId="77777777" w:rsidR="00A204DF" w:rsidRDefault="009801A8">
      <w:pPr>
        <w:tabs>
          <w:tab w:val="center" w:pos="4098"/>
        </w:tabs>
        <w:ind w:left="-15" w:firstLine="0"/>
      </w:pPr>
      <w:r>
        <w:t xml:space="preserve">2016 </w:t>
      </w:r>
      <w:r>
        <w:tab/>
      </w:r>
      <w:r>
        <w:rPr>
          <w:i/>
        </w:rPr>
        <w:t xml:space="preserve">Focus Forward, </w:t>
      </w:r>
      <w:r>
        <w:t xml:space="preserve">John F. Kennedy Center for the Performing Arts, Washington D.C.                </w:t>
      </w:r>
    </w:p>
    <w:p w14:paraId="572300A7" w14:textId="77777777" w:rsidR="00A204DF" w:rsidRDefault="009801A8">
      <w:pPr>
        <w:tabs>
          <w:tab w:val="center" w:pos="4439"/>
        </w:tabs>
        <w:ind w:left="-15" w:firstLine="0"/>
      </w:pPr>
      <w:r>
        <w:t xml:space="preserve">2015 </w:t>
      </w:r>
      <w:r>
        <w:tab/>
      </w:r>
      <w:r>
        <w:rPr>
          <w:i/>
        </w:rPr>
        <w:t>24</w:t>
      </w:r>
      <w:r>
        <w:rPr>
          <w:i/>
          <w:vertAlign w:val="superscript"/>
        </w:rPr>
        <w:t>th</w:t>
      </w:r>
      <w:r>
        <w:rPr>
          <w:i/>
        </w:rPr>
        <w:t xml:space="preserve"> Annual Juried Competition</w:t>
      </w:r>
      <w:r>
        <w:t xml:space="preserve">, Stephen Westfall juror, The Bowery Gallery, Chelsea, NYC </w:t>
      </w:r>
    </w:p>
    <w:p w14:paraId="74DCFDBA" w14:textId="77777777" w:rsidR="00A204DF" w:rsidRDefault="009801A8">
      <w:pPr>
        <w:tabs>
          <w:tab w:val="center" w:pos="3183"/>
        </w:tabs>
        <w:ind w:left="-15" w:firstLine="0"/>
      </w:pPr>
      <w:r>
        <w:t xml:space="preserve">2014 </w:t>
      </w:r>
      <w:r>
        <w:tab/>
      </w:r>
      <w:r>
        <w:rPr>
          <w:i/>
        </w:rPr>
        <w:t>Friends and Neighbors</w:t>
      </w:r>
      <w:r>
        <w:t xml:space="preserve">, </w:t>
      </w:r>
      <w:proofErr w:type="spellStart"/>
      <w:r>
        <w:t>AIRspace</w:t>
      </w:r>
      <w:proofErr w:type="spellEnd"/>
      <w:r>
        <w:t xml:space="preserve"> Gallery, Philadelphia, PA                                                </w:t>
      </w:r>
    </w:p>
    <w:p w14:paraId="5CFEBA76" w14:textId="77777777" w:rsidR="00A204DF" w:rsidRDefault="009801A8">
      <w:pPr>
        <w:tabs>
          <w:tab w:val="center" w:pos="3638"/>
        </w:tabs>
        <w:ind w:left="-15" w:firstLine="0"/>
      </w:pPr>
      <w:r>
        <w:t xml:space="preserve">2013 </w:t>
      </w:r>
      <w:r>
        <w:tab/>
      </w:r>
      <w:r>
        <w:rPr>
          <w:i/>
        </w:rPr>
        <w:t>Home</w:t>
      </w:r>
      <w:r>
        <w:t xml:space="preserve">, </w:t>
      </w:r>
      <w:proofErr w:type="spellStart"/>
      <w:r>
        <w:t>Goggleworks</w:t>
      </w:r>
      <w:proofErr w:type="spellEnd"/>
      <w:r>
        <w:t xml:space="preserve"> Gallery, Genevieve </w:t>
      </w:r>
      <w:proofErr w:type="spellStart"/>
      <w:r>
        <w:t>Coutroubis</w:t>
      </w:r>
      <w:proofErr w:type="spellEnd"/>
      <w:r>
        <w:t xml:space="preserve"> juror, Reading, PA </w:t>
      </w:r>
    </w:p>
    <w:p w14:paraId="33441E4E" w14:textId="77777777" w:rsidR="00A204DF" w:rsidRDefault="009801A8">
      <w:pPr>
        <w:tabs>
          <w:tab w:val="right" w:pos="8616"/>
        </w:tabs>
        <w:spacing w:after="0" w:line="259" w:lineRule="auto"/>
        <w:ind w:left="-15" w:firstLine="0"/>
      </w:pPr>
      <w:r>
        <w:t xml:space="preserve">2012 </w:t>
      </w:r>
      <w:r>
        <w:tab/>
      </w:r>
      <w:r>
        <w:rPr>
          <w:i/>
        </w:rPr>
        <w:t xml:space="preserve">Artists in Residence: Brooke Lanier, Kate Perkins, and Rebecca </w:t>
      </w:r>
      <w:proofErr w:type="spellStart"/>
      <w:r>
        <w:rPr>
          <w:i/>
        </w:rPr>
        <w:t>Tennenbaum</w:t>
      </w:r>
      <w:proofErr w:type="spellEnd"/>
      <w:r>
        <w:rPr>
          <w:i/>
        </w:rPr>
        <w:t>,</w:t>
      </w:r>
      <w:r>
        <w:t xml:space="preserve"> Goldilocks Gallery, </w:t>
      </w:r>
    </w:p>
    <w:p w14:paraId="574B5D38" w14:textId="77777777" w:rsidR="00A204DF" w:rsidRDefault="009801A8">
      <w:pPr>
        <w:tabs>
          <w:tab w:val="center" w:pos="1473"/>
        </w:tabs>
        <w:ind w:left="-15" w:firstLine="0"/>
      </w:pPr>
      <w:r>
        <w:t xml:space="preserve"> </w:t>
      </w:r>
      <w:r>
        <w:tab/>
        <w:t xml:space="preserve">Philadelphia, PA </w:t>
      </w:r>
    </w:p>
    <w:p w14:paraId="014400BE" w14:textId="77777777" w:rsidR="00A204DF" w:rsidRDefault="009801A8">
      <w:pPr>
        <w:tabs>
          <w:tab w:val="center" w:pos="3413"/>
        </w:tabs>
        <w:ind w:left="-15" w:firstLine="0"/>
      </w:pPr>
      <w:r>
        <w:t xml:space="preserve">2011 </w:t>
      </w:r>
      <w:r>
        <w:tab/>
      </w:r>
      <w:r>
        <w:rPr>
          <w:i/>
        </w:rPr>
        <w:t>Small Works Show</w:t>
      </w:r>
      <w:r>
        <w:t xml:space="preserve">, Sarah </w:t>
      </w:r>
      <w:proofErr w:type="spellStart"/>
      <w:r>
        <w:t>Mintz</w:t>
      </w:r>
      <w:proofErr w:type="spellEnd"/>
      <w:r>
        <w:t xml:space="preserve"> Juror, Gallery 440, Brooklyn, NY </w:t>
      </w:r>
    </w:p>
    <w:p w14:paraId="28DD32DF" w14:textId="77777777" w:rsidR="00A204DF" w:rsidRDefault="009801A8">
      <w:pPr>
        <w:tabs>
          <w:tab w:val="center" w:pos="2778"/>
        </w:tabs>
        <w:ind w:left="-15" w:firstLine="0"/>
      </w:pPr>
      <w:r>
        <w:t xml:space="preserve">2011 </w:t>
      </w:r>
      <w:r>
        <w:tab/>
      </w:r>
      <w:r>
        <w:rPr>
          <w:i/>
        </w:rPr>
        <w:t xml:space="preserve">Hand-Lettered, </w:t>
      </w:r>
      <w:r>
        <w:t xml:space="preserve">Abecedarian Gallery, Denver, CO </w:t>
      </w:r>
    </w:p>
    <w:p w14:paraId="48F5512E" w14:textId="77777777" w:rsidR="00A204DF" w:rsidRDefault="009801A8">
      <w:pPr>
        <w:tabs>
          <w:tab w:val="center" w:pos="2297"/>
        </w:tabs>
        <w:ind w:left="-15" w:firstLine="0"/>
      </w:pPr>
      <w:r>
        <w:t xml:space="preserve">2011 </w:t>
      </w:r>
      <w:r>
        <w:tab/>
      </w:r>
      <w:r>
        <w:rPr>
          <w:i/>
        </w:rPr>
        <w:t>WOOT!</w:t>
      </w:r>
      <w:r>
        <w:t xml:space="preserve"> The Icebox, Philadelphia, PA </w:t>
      </w:r>
    </w:p>
    <w:p w14:paraId="06383196" w14:textId="77777777" w:rsidR="00A204DF" w:rsidRDefault="009801A8">
      <w:pPr>
        <w:tabs>
          <w:tab w:val="center" w:pos="3788"/>
        </w:tabs>
        <w:ind w:left="-15" w:firstLine="0"/>
      </w:pPr>
      <w:r>
        <w:t xml:space="preserve">2010 </w:t>
      </w:r>
      <w:r>
        <w:tab/>
        <w:t xml:space="preserve">Art for </w:t>
      </w:r>
      <w:proofErr w:type="spellStart"/>
      <w:r>
        <w:t>Kikko</w:t>
      </w:r>
      <w:proofErr w:type="spellEnd"/>
      <w:r>
        <w:t xml:space="preserve">: Serious and Significant Works, </w:t>
      </w:r>
      <w:proofErr w:type="spellStart"/>
      <w:r>
        <w:t>La_Linea</w:t>
      </w:r>
      <w:proofErr w:type="spellEnd"/>
      <w:r>
        <w:t xml:space="preserve"> Gallery, Rome, Italy </w:t>
      </w:r>
    </w:p>
    <w:p w14:paraId="34D2F773" w14:textId="77777777" w:rsidR="00A204DF" w:rsidRDefault="009801A8">
      <w:pPr>
        <w:tabs>
          <w:tab w:val="center" w:pos="2548"/>
        </w:tabs>
        <w:ind w:left="-15" w:firstLine="0"/>
      </w:pPr>
      <w:r>
        <w:lastRenderedPageBreak/>
        <w:t xml:space="preserve">2010 </w:t>
      </w:r>
      <w:r>
        <w:tab/>
      </w:r>
      <w:r>
        <w:rPr>
          <w:i/>
        </w:rPr>
        <w:t>Love at First Sight,</w:t>
      </w:r>
      <w:r>
        <w:t xml:space="preserve"> </w:t>
      </w:r>
      <w:proofErr w:type="spellStart"/>
      <w:r>
        <w:t>Mondelliani</w:t>
      </w:r>
      <w:proofErr w:type="spellEnd"/>
      <w:r>
        <w:t xml:space="preserve">, Rome, Italy </w:t>
      </w:r>
    </w:p>
    <w:p w14:paraId="1C6BB3D9" w14:textId="77777777" w:rsidR="00A204DF" w:rsidRDefault="009801A8">
      <w:pPr>
        <w:ind w:left="796" w:hanging="811"/>
      </w:pPr>
      <w:r>
        <w:t xml:space="preserve">2008 </w:t>
      </w:r>
      <w:r>
        <w:tab/>
      </w:r>
      <w:r>
        <w:rPr>
          <w:i/>
        </w:rPr>
        <w:t>Volkswagen/</w:t>
      </w:r>
      <w:proofErr w:type="spellStart"/>
      <w:r>
        <w:rPr>
          <w:i/>
        </w:rPr>
        <w:t>VSAarts</w:t>
      </w:r>
      <w:proofErr w:type="spellEnd"/>
      <w:r>
        <w:rPr>
          <w:i/>
        </w:rPr>
        <w:t xml:space="preserve">: DRIVEN Competition for Young Artists </w:t>
      </w:r>
      <w:proofErr w:type="gramStart"/>
      <w:r>
        <w:rPr>
          <w:i/>
        </w:rPr>
        <w:t>With</w:t>
      </w:r>
      <w:proofErr w:type="gramEnd"/>
      <w:r>
        <w:rPr>
          <w:i/>
        </w:rPr>
        <w:t xml:space="preserve"> Disabilities, </w:t>
      </w:r>
      <w:r>
        <w:t xml:space="preserve">The Smithsonian Institute’s S. Dillon Ripley Center and The John F. Kennedy Center, Washington, D.C. </w:t>
      </w:r>
    </w:p>
    <w:p w14:paraId="6ADF40BB" w14:textId="77777777" w:rsidR="00A204DF" w:rsidRDefault="009801A8">
      <w:pPr>
        <w:spacing w:after="82"/>
        <w:ind w:left="821"/>
      </w:pPr>
      <w:proofErr w:type="gramStart"/>
      <w:r>
        <w:t>( Subsequent</w:t>
      </w:r>
      <w:proofErr w:type="gramEnd"/>
      <w:r>
        <w:t xml:space="preserve"> two-year national tour.) </w:t>
      </w:r>
    </w:p>
    <w:p w14:paraId="76C903DD" w14:textId="27DDB8C8" w:rsidR="00A204DF" w:rsidRDefault="009801A8">
      <w:pPr>
        <w:spacing w:after="0" w:line="259" w:lineRule="auto"/>
        <w:ind w:left="0" w:firstLine="0"/>
      </w:pPr>
      <w:r>
        <w:rPr>
          <w:rFonts w:ascii="Cambria" w:eastAsia="Cambria" w:hAnsi="Cambria" w:cs="Cambria"/>
          <w:sz w:val="24"/>
        </w:rPr>
        <w:tab/>
      </w:r>
    </w:p>
    <w:p w14:paraId="18A62D19" w14:textId="77777777" w:rsidR="00A204DF" w:rsidRDefault="009801A8">
      <w:pPr>
        <w:pStyle w:val="Heading1"/>
        <w:spacing w:after="0"/>
        <w:ind w:left="-5"/>
      </w:pPr>
      <w:r>
        <w:t xml:space="preserve">Corporate Collections </w:t>
      </w:r>
    </w:p>
    <w:p w14:paraId="3A1CDCA4" w14:textId="2F8C0606" w:rsidR="00A204DF" w:rsidRDefault="009801A8">
      <w:pPr>
        <w:ind w:left="-5"/>
      </w:pPr>
      <w:r>
        <w:t xml:space="preserve">Aramark Global Headquarters, Philadelphia, PA </w:t>
      </w:r>
    </w:p>
    <w:p w14:paraId="29CFE182" w14:textId="35AB9B3F" w:rsidR="009801A8" w:rsidRDefault="009801A8">
      <w:pPr>
        <w:ind w:left="-5"/>
      </w:pPr>
      <w:r>
        <w:t>Emory University Hospital, Decatur and Atlanta, GA</w:t>
      </w:r>
    </w:p>
    <w:p w14:paraId="00496124" w14:textId="38138CA7" w:rsidR="00A204DF" w:rsidRDefault="009801A8">
      <w:pPr>
        <w:ind w:left="-5"/>
      </w:pPr>
      <w:r>
        <w:t xml:space="preserve">Honeywell Corporate Offices, New York, NY </w:t>
      </w:r>
    </w:p>
    <w:p w14:paraId="6107B862" w14:textId="1E9CC262" w:rsidR="009801A8" w:rsidRDefault="009801A8">
      <w:pPr>
        <w:ind w:left="-5"/>
      </w:pPr>
      <w:r w:rsidRPr="00AF10A6">
        <w:t>Lehigh Valley Hospital</w:t>
      </w:r>
      <w:r>
        <w:t xml:space="preserve">, </w:t>
      </w:r>
      <w:r w:rsidRPr="00AF10A6">
        <w:t xml:space="preserve">Bethlehem, PA.  </w:t>
      </w:r>
    </w:p>
    <w:p w14:paraId="1A20423A" w14:textId="77777777" w:rsidR="00A204DF" w:rsidRDefault="009801A8">
      <w:pPr>
        <w:ind w:left="-5"/>
      </w:pPr>
      <w:r>
        <w:t xml:space="preserve">Volver Restaurant, Garces Corporation, Philadelphia, PA </w:t>
      </w:r>
    </w:p>
    <w:p w14:paraId="62995BA0" w14:textId="77777777" w:rsidR="00A204DF" w:rsidRDefault="009801A8">
      <w:pPr>
        <w:ind w:left="-5"/>
      </w:pPr>
      <w:r>
        <w:t xml:space="preserve">Panorama Wine Bar, Philadelphia, PA </w:t>
      </w:r>
    </w:p>
    <w:p w14:paraId="305CE5F2" w14:textId="77777777" w:rsidR="00A204DF" w:rsidRDefault="009801A8">
      <w:pPr>
        <w:ind w:left="-5"/>
      </w:pPr>
      <w:r>
        <w:t xml:space="preserve">Kellogg Middle School, mural, Rochester, MN  </w:t>
      </w:r>
    </w:p>
    <w:p w14:paraId="76EE3247" w14:textId="77777777" w:rsidR="00A204DF" w:rsidRDefault="009801A8">
      <w:pPr>
        <w:spacing w:after="0" w:line="259" w:lineRule="auto"/>
        <w:ind w:left="0" w:firstLine="0"/>
      </w:pPr>
      <w:r>
        <w:t xml:space="preserve"> </w:t>
      </w:r>
    </w:p>
    <w:p w14:paraId="00069D3D" w14:textId="77777777" w:rsidR="00C90A23" w:rsidRDefault="00C90A23" w:rsidP="00C90A23">
      <w:pPr>
        <w:pStyle w:val="Heading1"/>
        <w:spacing w:after="0"/>
        <w:ind w:left="-5"/>
      </w:pPr>
      <w:r>
        <w:t xml:space="preserve">Curatorial Projects </w:t>
      </w:r>
    </w:p>
    <w:p w14:paraId="18CAD2B4" w14:textId="77777777" w:rsidR="00C90A23" w:rsidRDefault="00C90A23" w:rsidP="00C90A23">
      <w:pPr>
        <w:spacing w:after="0" w:line="259" w:lineRule="auto"/>
        <w:ind w:left="0" w:firstLine="0"/>
      </w:pPr>
      <w:r>
        <w:t xml:space="preserve"> </w:t>
      </w:r>
    </w:p>
    <w:p w14:paraId="3801F6F2" w14:textId="77777777" w:rsidR="00C90A23" w:rsidRDefault="00C90A23" w:rsidP="00C90A23">
      <w:pPr>
        <w:tabs>
          <w:tab w:val="center" w:pos="3062"/>
        </w:tabs>
        <w:ind w:left="-15" w:firstLine="0"/>
      </w:pPr>
      <w:r>
        <w:t xml:space="preserve">2020 </w:t>
      </w:r>
      <w:r>
        <w:tab/>
      </w:r>
      <w:r>
        <w:rPr>
          <w:i/>
        </w:rPr>
        <w:t xml:space="preserve">Flourish, </w:t>
      </w:r>
      <w:r>
        <w:t xml:space="preserve">Brooke Lanier Fine Art, Philadelphia, PA </w:t>
      </w:r>
    </w:p>
    <w:p w14:paraId="3E6B61D9" w14:textId="77777777" w:rsidR="00C90A23" w:rsidRDefault="00C90A23" w:rsidP="00C90A23">
      <w:pPr>
        <w:tabs>
          <w:tab w:val="center" w:pos="3357"/>
        </w:tabs>
        <w:ind w:left="-15" w:firstLine="0"/>
      </w:pPr>
      <w:r>
        <w:t xml:space="preserve">2019 </w:t>
      </w:r>
      <w:r>
        <w:tab/>
      </w:r>
      <w:r>
        <w:rPr>
          <w:i/>
        </w:rPr>
        <w:t xml:space="preserve">Fluid Dynamics, </w:t>
      </w:r>
      <w:r>
        <w:t>Brooke Lanier Fine Art, Philadelphia, PA</w:t>
      </w:r>
      <w:r>
        <w:rPr>
          <w:i/>
        </w:rPr>
        <w:t xml:space="preserve"> </w:t>
      </w:r>
    </w:p>
    <w:p w14:paraId="3895917B" w14:textId="77777777" w:rsidR="00C90A23" w:rsidRDefault="00C90A23" w:rsidP="00C90A23">
      <w:pPr>
        <w:tabs>
          <w:tab w:val="center" w:pos="3481"/>
        </w:tabs>
        <w:ind w:left="-15" w:firstLine="0"/>
      </w:pPr>
      <w:r>
        <w:t xml:space="preserve">2019 </w:t>
      </w:r>
      <w:r>
        <w:tab/>
      </w:r>
      <w:r>
        <w:rPr>
          <w:i/>
        </w:rPr>
        <w:t>Selective Memory</w:t>
      </w:r>
      <w:r>
        <w:t>, Brooke Lanier Fine Art, Philadelphia, PA</w:t>
      </w:r>
      <w:r>
        <w:rPr>
          <w:i/>
        </w:rPr>
        <w:t xml:space="preserve">,  </w:t>
      </w:r>
    </w:p>
    <w:p w14:paraId="5CFAF8BE" w14:textId="77777777" w:rsidR="00C90A23" w:rsidRDefault="00C90A23" w:rsidP="00C90A23">
      <w:pPr>
        <w:tabs>
          <w:tab w:val="center" w:pos="3598"/>
        </w:tabs>
        <w:ind w:left="-15" w:firstLine="0"/>
      </w:pPr>
      <w:r>
        <w:t xml:space="preserve">2019 </w:t>
      </w:r>
      <w:r>
        <w:tab/>
      </w:r>
      <w:r>
        <w:rPr>
          <w:i/>
        </w:rPr>
        <w:t>The Poetics of Decay,</w:t>
      </w:r>
      <w:r>
        <w:t xml:space="preserve"> Brooke Lanier Fine Art, Philadelphia, PA  </w:t>
      </w:r>
    </w:p>
    <w:p w14:paraId="232581CB" w14:textId="77777777" w:rsidR="00C90A23" w:rsidRDefault="00C90A23" w:rsidP="00C90A23">
      <w:pPr>
        <w:tabs>
          <w:tab w:val="center" w:pos="3828"/>
        </w:tabs>
        <w:ind w:left="-15" w:firstLine="0"/>
      </w:pPr>
      <w:r>
        <w:t xml:space="preserve">2018 </w:t>
      </w:r>
      <w:r>
        <w:tab/>
      </w:r>
      <w:r>
        <w:rPr>
          <w:i/>
        </w:rPr>
        <w:t>Unintended Consequences,</w:t>
      </w:r>
      <w:r>
        <w:t xml:space="preserve"> Brooke Lanier Fine Art, Philadelphia, PA </w:t>
      </w:r>
    </w:p>
    <w:p w14:paraId="70F10A61" w14:textId="77777777" w:rsidR="00C90A23" w:rsidRDefault="00C90A23" w:rsidP="00C90A23">
      <w:pPr>
        <w:tabs>
          <w:tab w:val="center" w:pos="3462"/>
        </w:tabs>
        <w:ind w:left="-15" w:firstLine="0"/>
      </w:pPr>
      <w:r>
        <w:t xml:space="preserve">2017 </w:t>
      </w:r>
      <w:r>
        <w:tab/>
      </w:r>
      <w:r>
        <w:rPr>
          <w:i/>
        </w:rPr>
        <w:t>Try to Understand</w:t>
      </w:r>
      <w:r>
        <w:t xml:space="preserve">, Brooke Lanier Fine Art, Philadelphia, PA </w:t>
      </w:r>
    </w:p>
    <w:p w14:paraId="6A282FEF" w14:textId="77777777" w:rsidR="00C90A23" w:rsidRDefault="00C90A23" w:rsidP="00C90A23">
      <w:pPr>
        <w:tabs>
          <w:tab w:val="center" w:pos="3961"/>
        </w:tabs>
        <w:ind w:left="-15" w:firstLine="0"/>
      </w:pPr>
      <w:r>
        <w:t xml:space="preserve">2014 </w:t>
      </w:r>
      <w:r>
        <w:tab/>
      </w:r>
      <w:r>
        <w:rPr>
          <w:i/>
        </w:rPr>
        <w:t>Young Artists Exhibition</w:t>
      </w:r>
      <w:r>
        <w:t xml:space="preserve">, co-curated with Yang Bin Park and Gina Renzi,  </w:t>
      </w:r>
    </w:p>
    <w:p w14:paraId="22C3D80A" w14:textId="77777777" w:rsidR="00C90A23" w:rsidRDefault="00C90A23" w:rsidP="00C90A23">
      <w:pPr>
        <w:ind w:left="1090"/>
      </w:pPr>
      <w:r>
        <w:t xml:space="preserve">40th Street AIR Artists </w:t>
      </w:r>
      <w:proofErr w:type="gramStart"/>
      <w:r>
        <w:t>Residency,  Philadelphia</w:t>
      </w:r>
      <w:proofErr w:type="gramEnd"/>
      <w:r>
        <w:t xml:space="preserve">, PA </w:t>
      </w:r>
    </w:p>
    <w:p w14:paraId="4E43C6E8" w14:textId="77777777" w:rsidR="00C90A23" w:rsidRDefault="00C90A23" w:rsidP="00C90A23">
      <w:pPr>
        <w:tabs>
          <w:tab w:val="center" w:pos="3772"/>
        </w:tabs>
        <w:ind w:left="-15" w:firstLine="0"/>
      </w:pPr>
      <w:r>
        <w:t xml:space="preserve">2013 </w:t>
      </w:r>
      <w:r>
        <w:tab/>
      </w:r>
      <w:r>
        <w:rPr>
          <w:i/>
        </w:rPr>
        <w:t>Drawing the Human Form</w:t>
      </w:r>
      <w:r>
        <w:t xml:space="preserve">, Brooke Lanier Fine Art, Philadelphia, PA   </w:t>
      </w:r>
    </w:p>
    <w:p w14:paraId="193292DE" w14:textId="77777777" w:rsidR="00C90A23" w:rsidRDefault="00C90A23" w:rsidP="00C90A23">
      <w:pPr>
        <w:tabs>
          <w:tab w:val="center" w:pos="400"/>
          <w:tab w:val="center" w:pos="3446"/>
        </w:tabs>
        <w:spacing w:after="309"/>
        <w:ind w:left="-15" w:firstLine="0"/>
      </w:pPr>
      <w:r>
        <w:t xml:space="preserve">2013 </w:t>
      </w:r>
      <w:r>
        <w:tab/>
        <w:t xml:space="preserve"> </w:t>
      </w:r>
      <w:r>
        <w:tab/>
      </w:r>
      <w:r>
        <w:rPr>
          <w:i/>
        </w:rPr>
        <w:t>Drawn to Animals</w:t>
      </w:r>
      <w:r>
        <w:t xml:space="preserve">, Brooke Lanier Fine Art, Philadelphia, PA   </w:t>
      </w:r>
    </w:p>
    <w:p w14:paraId="4439074B" w14:textId="77777777" w:rsidR="00C90A23" w:rsidRDefault="00C90A23" w:rsidP="00C90A23">
      <w:pPr>
        <w:spacing w:after="261" w:line="259" w:lineRule="auto"/>
        <w:ind w:left="-5"/>
      </w:pPr>
      <w:r>
        <w:rPr>
          <w:b/>
        </w:rPr>
        <w:t xml:space="preserve">Bibliography </w:t>
      </w:r>
    </w:p>
    <w:p w14:paraId="5AD9AE5F" w14:textId="77777777" w:rsidR="00C90A23" w:rsidRDefault="00C90A23" w:rsidP="00C90A23">
      <w:pPr>
        <w:pStyle w:val="Heading1"/>
        <w:ind w:left="-5"/>
      </w:pPr>
      <w:r>
        <w:t xml:space="preserve">Newspaper Articles </w:t>
      </w:r>
    </w:p>
    <w:p w14:paraId="6C036274" w14:textId="77777777" w:rsidR="00C90A23" w:rsidRDefault="00C90A23" w:rsidP="00C90A23">
      <w:pPr>
        <w:spacing w:after="274"/>
        <w:ind w:left="-5"/>
      </w:pPr>
      <w:r>
        <w:t xml:space="preserve">Newhall, Edith, </w:t>
      </w:r>
      <w:r>
        <w:rPr>
          <w:color w:val="212121"/>
        </w:rPr>
        <w:t>These are the Philly art gallery shows you’ll want to check out this spring</w:t>
      </w:r>
      <w:r>
        <w:rPr>
          <w:b/>
        </w:rPr>
        <w:t xml:space="preserve">,” </w:t>
      </w:r>
      <w:r>
        <w:t xml:space="preserve">The </w:t>
      </w:r>
      <w:proofErr w:type="gramStart"/>
      <w:r>
        <w:t>Philadelphia  Inquirer</w:t>
      </w:r>
      <w:proofErr w:type="gramEnd"/>
      <w:r>
        <w:t>, February 8,  2020.</w:t>
      </w:r>
      <w:r>
        <w:rPr>
          <w:color w:val="212121"/>
        </w:rPr>
        <w:t xml:space="preserve"> </w:t>
      </w:r>
    </w:p>
    <w:p w14:paraId="58E4E437" w14:textId="77777777" w:rsidR="00C90A23" w:rsidRDefault="00C90A23" w:rsidP="00C90A23">
      <w:pPr>
        <w:spacing w:after="267"/>
        <w:ind w:left="-5"/>
      </w:pPr>
      <w:r>
        <w:t xml:space="preserve">Newhall, Edith, “Water In Art,” The Philadelphia Inquirer, December </w:t>
      </w:r>
      <w:proofErr w:type="gramStart"/>
      <w:r>
        <w:t>26,  2019</w:t>
      </w:r>
      <w:proofErr w:type="gramEnd"/>
      <w:r>
        <w:t xml:space="preserve">. </w:t>
      </w:r>
    </w:p>
    <w:p w14:paraId="6013F75B" w14:textId="77777777" w:rsidR="00C90A23" w:rsidRDefault="00C90A23" w:rsidP="00C90A23">
      <w:pPr>
        <w:spacing w:after="267"/>
        <w:ind w:left="-5"/>
      </w:pPr>
      <w:r>
        <w:t xml:space="preserve">Newhall, Edith, “A Requiem for Real Estate,” The Philadelphia Inquirer, August 1, 2019. </w:t>
      </w:r>
    </w:p>
    <w:p w14:paraId="7905550B" w14:textId="77777777" w:rsidR="00C90A23" w:rsidRDefault="00C90A23" w:rsidP="00C90A23">
      <w:pPr>
        <w:ind w:left="-5"/>
      </w:pPr>
      <w:proofErr w:type="spellStart"/>
      <w:r>
        <w:t>Rorie</w:t>
      </w:r>
      <w:proofErr w:type="spellEnd"/>
      <w:r>
        <w:t xml:space="preserve">, Karen, “Vision Problems Opened Award-Winning Artist’s Eyes,” Rochester Post-Bulletin, November </w:t>
      </w:r>
    </w:p>
    <w:p w14:paraId="5C9C71EB" w14:textId="77777777" w:rsidR="00C90A23" w:rsidRDefault="00C90A23" w:rsidP="00C90A23">
      <w:pPr>
        <w:tabs>
          <w:tab w:val="center" w:pos="1121"/>
        </w:tabs>
        <w:spacing w:after="277"/>
        <w:ind w:left="-15" w:firstLine="0"/>
      </w:pPr>
      <w:r>
        <w:t xml:space="preserve"> </w:t>
      </w:r>
      <w:r>
        <w:tab/>
        <w:t xml:space="preserve"> 23, 2007.  </w:t>
      </w:r>
    </w:p>
    <w:p w14:paraId="78CB2600" w14:textId="77777777" w:rsidR="00C90A23" w:rsidRDefault="00C90A23" w:rsidP="00C90A23">
      <w:pPr>
        <w:spacing w:after="267"/>
        <w:ind w:left="-5"/>
      </w:pPr>
      <w:r>
        <w:t xml:space="preserve">Terry, Don, “Dark Humor,” Chicago Tribune Weekend Magazine, March 23, 2008. </w:t>
      </w:r>
    </w:p>
    <w:p w14:paraId="247DC1D7" w14:textId="77777777" w:rsidR="00C90A23" w:rsidRDefault="00C90A23" w:rsidP="00C90A23">
      <w:pPr>
        <w:spacing w:after="0" w:line="259" w:lineRule="auto"/>
        <w:ind w:left="0" w:firstLine="0"/>
      </w:pPr>
      <w:r>
        <w:t xml:space="preserve"> </w:t>
      </w:r>
    </w:p>
    <w:p w14:paraId="0782280E" w14:textId="77777777" w:rsidR="00C90A23" w:rsidRDefault="00C90A23" w:rsidP="00C90A23">
      <w:pPr>
        <w:pStyle w:val="Heading1"/>
        <w:ind w:left="-5"/>
      </w:pPr>
      <w:r>
        <w:t>Online Periodicals</w:t>
      </w:r>
      <w:r>
        <w:rPr>
          <w:b w:val="0"/>
        </w:rPr>
        <w:t xml:space="preserve"> </w:t>
      </w:r>
    </w:p>
    <w:p w14:paraId="2747577C" w14:textId="77777777" w:rsidR="00C90A23" w:rsidRDefault="00C90A23" w:rsidP="00C90A23">
      <w:pPr>
        <w:ind w:left="-5"/>
      </w:pPr>
      <w:r>
        <w:t xml:space="preserve">Seidler, Caitlin Ostrow, “Fighting Disability Stereotypes </w:t>
      </w:r>
      <w:proofErr w:type="gramStart"/>
      <w:r>
        <w:t>With</w:t>
      </w:r>
      <w:proofErr w:type="gramEnd"/>
      <w:r>
        <w:t xml:space="preserve"> Comics: I Cannot See You But I Know You Are </w:t>
      </w:r>
    </w:p>
    <w:p w14:paraId="76F404F0" w14:textId="77777777" w:rsidR="00C90A23" w:rsidRDefault="00C90A23" w:rsidP="00C90A23">
      <w:pPr>
        <w:tabs>
          <w:tab w:val="center" w:pos="2892"/>
          <w:tab w:val="center" w:pos="5760"/>
          <w:tab w:val="center" w:pos="6480"/>
          <w:tab w:val="center" w:pos="7200"/>
          <w:tab w:val="center" w:pos="7920"/>
        </w:tabs>
        <w:spacing w:after="9"/>
        <w:ind w:left="-15" w:firstLine="0"/>
      </w:pPr>
      <w:r>
        <w:t xml:space="preserve"> </w:t>
      </w:r>
      <w:r>
        <w:tab/>
        <w:t xml:space="preserve">Staring At Me, </w:t>
      </w:r>
      <w:r>
        <w:rPr>
          <w:i/>
          <w:color w:val="212121"/>
        </w:rPr>
        <w:t>Art Education</w:t>
      </w:r>
      <w:r>
        <w:rPr>
          <w:color w:val="212121"/>
        </w:rPr>
        <w:t>, v64 n6 p20-23 Nov 2011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A6E63AD" w14:textId="77777777" w:rsidR="00C90A23" w:rsidRDefault="00C90A23" w:rsidP="00C90A23">
      <w:pPr>
        <w:tabs>
          <w:tab w:val="center" w:pos="4517"/>
        </w:tabs>
        <w:spacing w:after="276"/>
        <w:ind w:left="-15" w:firstLine="0"/>
      </w:pPr>
      <w:r>
        <w:t xml:space="preserve"> </w:t>
      </w:r>
      <w:r>
        <w:tab/>
        <w:t xml:space="preserve"> </w:t>
      </w:r>
      <w:r>
        <w:rPr>
          <w:color w:val="0000FF"/>
          <w:u w:val="single" w:color="0000FF"/>
        </w:rPr>
        <w:t>http://inclusiveartroom.weebly.com/uploads/6/2/1/2/6212450/fighting_disability_stereotypes.pdf</w:t>
      </w:r>
      <w:r>
        <w:t xml:space="preserve"> </w:t>
      </w:r>
    </w:p>
    <w:p w14:paraId="47F29A52" w14:textId="77777777" w:rsidR="00C90A23" w:rsidRDefault="00C90A23" w:rsidP="00C90A23">
      <w:pPr>
        <w:spacing w:after="0" w:line="259" w:lineRule="auto"/>
        <w:ind w:left="0" w:firstLine="0"/>
      </w:pPr>
      <w:r>
        <w:t xml:space="preserve"> </w:t>
      </w:r>
    </w:p>
    <w:p w14:paraId="411717A7" w14:textId="77777777" w:rsidR="00C90A23" w:rsidRDefault="00C90A23" w:rsidP="00C90A23">
      <w:pPr>
        <w:spacing w:after="8" w:line="249" w:lineRule="auto"/>
        <w:ind w:left="-5"/>
      </w:pPr>
      <w:r>
        <w:rPr>
          <w:color w:val="404040"/>
        </w:rPr>
        <w:t xml:space="preserve">“Personal Best,” Cover art for Tinge Magazine: Temple University’s Online Literary Magazine, Issue 1, </w:t>
      </w:r>
    </w:p>
    <w:p w14:paraId="2DF32FAB" w14:textId="77777777" w:rsidR="00C90A23" w:rsidRDefault="00C90A23" w:rsidP="00C90A23">
      <w:pPr>
        <w:tabs>
          <w:tab w:val="center" w:pos="3062"/>
        </w:tabs>
        <w:spacing w:after="276" w:line="249" w:lineRule="auto"/>
        <w:ind w:left="-15" w:firstLine="0"/>
      </w:pPr>
      <w:r>
        <w:rPr>
          <w:color w:val="404040"/>
        </w:rPr>
        <w:t xml:space="preserve"> </w:t>
      </w:r>
      <w:r>
        <w:rPr>
          <w:color w:val="404040"/>
        </w:rPr>
        <w:tab/>
        <w:t xml:space="preserve">Spring 2011. http://www.tingemagazine.org/issues/issue-1/ </w:t>
      </w:r>
    </w:p>
    <w:p w14:paraId="65789054" w14:textId="77777777" w:rsidR="00C90A23" w:rsidRDefault="00C90A23" w:rsidP="00C90A23">
      <w:pPr>
        <w:pStyle w:val="Heading1"/>
        <w:ind w:left="-5"/>
      </w:pPr>
      <w:r>
        <w:lastRenderedPageBreak/>
        <w:t xml:space="preserve">Website Publications  </w:t>
      </w:r>
    </w:p>
    <w:p w14:paraId="5D45E538" w14:textId="77777777" w:rsidR="00C90A23" w:rsidRDefault="00C90A23" w:rsidP="00C90A23">
      <w:pPr>
        <w:spacing w:after="210"/>
        <w:ind w:left="-5"/>
      </w:pPr>
      <w:r>
        <w:t>“Bowery Gallery 24</w:t>
      </w:r>
      <w:r>
        <w:rPr>
          <w:vertAlign w:val="superscript"/>
        </w:rPr>
        <w:t>th</w:t>
      </w:r>
      <w:r>
        <w:t xml:space="preserve"> Annual Juried Show, Juror Stephen Westfall.” Bowery </w:t>
      </w:r>
      <w:proofErr w:type="gramStart"/>
      <w:r>
        <w:t xml:space="preserve">Gallery  </w:t>
      </w:r>
      <w:r>
        <w:tab/>
      </w:r>
      <w:proofErr w:type="gramEnd"/>
      <w:r>
        <w:rPr>
          <w:rFonts w:ascii="Cambria" w:eastAsia="Cambria" w:hAnsi="Cambria" w:cs="Cambria"/>
          <w:color w:val="0000FF"/>
          <w:sz w:val="24"/>
          <w:u w:val="single" w:color="0000FF"/>
        </w:rPr>
        <w:t>http://bowerygallery.org/JuriedShow2015.html</w:t>
      </w:r>
      <w:r>
        <w:t xml:space="preserve">  </w:t>
      </w:r>
    </w:p>
    <w:p w14:paraId="5D77751A" w14:textId="77777777" w:rsidR="00C90A23" w:rsidRDefault="00C90A23" w:rsidP="00C90A23">
      <w:pPr>
        <w:spacing w:after="52"/>
        <w:ind w:left="-5"/>
      </w:pPr>
      <w:r>
        <w:t xml:space="preserve">“25/40 Celebration Featured Artists,” 25/40 Celebration </w:t>
      </w:r>
    </w:p>
    <w:p w14:paraId="4AD44587" w14:textId="77777777" w:rsidR="00C90A23" w:rsidRDefault="00C90A23" w:rsidP="00C90A23">
      <w:pPr>
        <w:pStyle w:val="Heading1"/>
        <w:tabs>
          <w:tab w:val="center" w:pos="4052"/>
        </w:tabs>
        <w:spacing w:after="0"/>
        <w:ind w:left="0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rFonts w:ascii="Cambria" w:eastAsia="Cambria" w:hAnsi="Cambria" w:cs="Cambria"/>
          <w:b w:val="0"/>
          <w:color w:val="0000FF"/>
          <w:sz w:val="24"/>
          <w:u w:val="single" w:color="0000FF"/>
        </w:rPr>
        <w:t>http://www.2540celebration.com/about-2540/featured-artists/</w:t>
      </w:r>
      <w:r>
        <w:rPr>
          <w:b w:val="0"/>
        </w:rPr>
        <w:t xml:space="preserve">  </w:t>
      </w:r>
    </w:p>
    <w:p w14:paraId="4C7C3923" w14:textId="77777777" w:rsidR="00C90A23" w:rsidRDefault="00C90A23" w:rsidP="00C90A23">
      <w:pPr>
        <w:spacing w:after="280"/>
        <w:ind w:left="-5"/>
      </w:pPr>
      <w:r>
        <w:t xml:space="preserve">“Focus Forward Pre-Visit Story” John F. Kennedy Center for the Performing </w:t>
      </w:r>
      <w:proofErr w:type="gramStart"/>
      <w:r>
        <w:t xml:space="preserve">Arts,  </w:t>
      </w:r>
      <w:r>
        <w:tab/>
      </w:r>
      <w:proofErr w:type="gramEnd"/>
      <w:r>
        <w:rPr>
          <w:color w:val="0000FF"/>
          <w:u w:val="single" w:color="0000FF"/>
        </w:rPr>
        <w:t>https://www.gettoknowthekc.org/stories/focusforward#home</w:t>
      </w:r>
      <w:r>
        <w:t xml:space="preserve">  </w:t>
      </w:r>
    </w:p>
    <w:p w14:paraId="54A8DF89" w14:textId="77777777" w:rsidR="00C90A23" w:rsidRDefault="00C90A23" w:rsidP="00C90A23">
      <w:pPr>
        <w:spacing w:after="275"/>
        <w:ind w:left="-5"/>
      </w:pPr>
      <w:r>
        <w:t xml:space="preserve">Klein, Michael, “Early Look at Volver” Philly.com February 11, 2014.  </w:t>
      </w:r>
      <w:r>
        <w:tab/>
      </w:r>
      <w:r>
        <w:rPr>
          <w:color w:val="0000FF"/>
          <w:u w:val="single" w:color="0000FF"/>
        </w:rPr>
        <w:t>http://www.philly.com/philly/food/Early_look_at_Volver.html</w:t>
      </w:r>
      <w:r>
        <w:t xml:space="preserve"> </w:t>
      </w:r>
    </w:p>
    <w:p w14:paraId="6D947338" w14:textId="77777777" w:rsidR="00C90A23" w:rsidRDefault="00C90A23" w:rsidP="00C90A23">
      <w:pPr>
        <w:tabs>
          <w:tab w:val="center" w:pos="7200"/>
        </w:tabs>
        <w:spacing w:after="8" w:line="249" w:lineRule="auto"/>
        <w:ind w:left="-15" w:firstLine="0"/>
      </w:pPr>
      <w:r>
        <w:rPr>
          <w:color w:val="404040"/>
        </w:rPr>
        <w:t xml:space="preserve">Lindsay, Sibyl, “Brooke Lanier: Art Classes for Kids,” Hipster Henry, June 17, 2014 </w:t>
      </w:r>
      <w:r>
        <w:rPr>
          <w:color w:val="404040"/>
        </w:rPr>
        <w:tab/>
        <w:t xml:space="preserve"> </w:t>
      </w:r>
    </w:p>
    <w:p w14:paraId="73150D1F" w14:textId="77777777" w:rsidR="00C90A23" w:rsidRDefault="00C90A23" w:rsidP="00C90A23">
      <w:pPr>
        <w:tabs>
          <w:tab w:val="center" w:pos="3621"/>
        </w:tabs>
        <w:spacing w:after="276"/>
        <w:ind w:left="-15" w:firstLine="0"/>
      </w:pPr>
      <w:r>
        <w:rPr>
          <w:color w:val="404040"/>
        </w:rPr>
        <w:t xml:space="preserve"> </w:t>
      </w:r>
      <w:r>
        <w:rPr>
          <w:color w:val="404040"/>
        </w:rPr>
        <w:tab/>
        <w:t xml:space="preserve">. </w:t>
      </w:r>
      <w:r>
        <w:rPr>
          <w:color w:val="0000FF"/>
          <w:u w:val="single" w:color="0000FF"/>
        </w:rPr>
        <w:t>http://www.hipsterhenry.com/2014/06/brooke-lanier-art-classes-for-kids/</w:t>
      </w:r>
      <w:r>
        <w:rPr>
          <w:color w:val="404040"/>
        </w:rPr>
        <w:t xml:space="preserve">  </w:t>
      </w:r>
    </w:p>
    <w:p w14:paraId="09A5601E" w14:textId="77777777" w:rsidR="00C90A23" w:rsidRDefault="00C90A23" w:rsidP="00C90A23">
      <w:pPr>
        <w:spacing w:after="275"/>
        <w:ind w:left="-5"/>
      </w:pPr>
      <w:r>
        <w:t xml:space="preserve">“2013 In a Neighborhood Near You: MADE IN PHILLY,” The Center for Emerging Visual Artists </w:t>
      </w:r>
      <w:proofErr w:type="gramStart"/>
      <w:r>
        <w:t xml:space="preserve">Philadelphia  </w:t>
      </w:r>
      <w:r>
        <w:tab/>
      </w:r>
      <w:proofErr w:type="gramEnd"/>
      <w:r>
        <w:t xml:space="preserve">Open Studios Tours, September 5, 2013 </w:t>
      </w:r>
      <w:r>
        <w:rPr>
          <w:color w:val="0000FF"/>
          <w:u w:val="single" w:color="0000FF"/>
        </w:rPr>
        <w:t>http://philaopenstudios.org/post/made-in-philly</w:t>
      </w:r>
      <w:r>
        <w:t xml:space="preserve"> </w:t>
      </w:r>
    </w:p>
    <w:p w14:paraId="28650A22" w14:textId="77777777" w:rsidR="00C90A23" w:rsidRDefault="00C90A23" w:rsidP="00C90A23">
      <w:pPr>
        <w:spacing w:after="279"/>
        <w:ind w:left="-5"/>
      </w:pPr>
      <w:r>
        <w:t xml:space="preserve">“YOU ARE HERE: New Works by Brooke Lanier,” Philadelphia Weekly, October 15, 2012.  </w:t>
      </w:r>
      <w:r>
        <w:tab/>
        <w:t xml:space="preserve">  </w:t>
      </w:r>
      <w:r>
        <w:tab/>
      </w:r>
      <w:r>
        <w:rPr>
          <w:color w:val="0000FF"/>
          <w:u w:val="single" w:color="0000FF"/>
        </w:rPr>
        <w:t>http://www.philadelphiaweekly.com/events/176120212.html</w:t>
      </w:r>
      <w:r>
        <w:t xml:space="preserve"> </w:t>
      </w:r>
    </w:p>
    <w:p w14:paraId="47428CC6" w14:textId="77777777" w:rsidR="00C90A23" w:rsidRDefault="00C90A23" w:rsidP="00C90A23">
      <w:pPr>
        <w:ind w:left="-5"/>
      </w:pPr>
      <w:r>
        <w:t xml:space="preserve">“Hand-Lettered Catalogue: E. Brooke Lanier,” Abecedarian Gallery, November 4, 2011. </w:t>
      </w:r>
    </w:p>
    <w:p w14:paraId="5F1F5A46" w14:textId="77777777" w:rsidR="00C90A23" w:rsidRDefault="00C90A23" w:rsidP="00C90A23">
      <w:pPr>
        <w:spacing w:after="276"/>
        <w:ind w:left="-5"/>
      </w:pPr>
      <w:r>
        <w:t xml:space="preserve"> </w:t>
      </w:r>
      <w:r>
        <w:tab/>
      </w:r>
      <w:r>
        <w:rPr>
          <w:color w:val="0000FF"/>
          <w:u w:val="single" w:color="0000FF"/>
        </w:rPr>
        <w:t>http://www.abecedariangallery.com/assets/content_files/hand-lettered</w:t>
      </w:r>
      <w:r>
        <w:t xml:space="preserve"> </w:t>
      </w:r>
      <w:r>
        <w:tab/>
        <w:t xml:space="preserve">catalog%20for%20web/hl%20lanier.html </w:t>
      </w:r>
    </w:p>
    <w:p w14:paraId="50D7212C" w14:textId="77777777" w:rsidR="00C90A23" w:rsidRDefault="00C90A23" w:rsidP="00C90A23">
      <w:pPr>
        <w:spacing w:after="276"/>
        <w:ind w:left="-5"/>
      </w:pPr>
      <w:r>
        <w:t xml:space="preserve">“Art for </w:t>
      </w:r>
      <w:proofErr w:type="spellStart"/>
      <w:r>
        <w:t>Kikko</w:t>
      </w:r>
      <w:proofErr w:type="spellEnd"/>
      <w:r>
        <w:t xml:space="preserve">: Serious and Significant Works,” </w:t>
      </w:r>
      <w:proofErr w:type="spellStart"/>
      <w:r>
        <w:t>Exibart</w:t>
      </w:r>
      <w:proofErr w:type="spellEnd"/>
      <w:r>
        <w:t xml:space="preserve">, February 18, 2010.  </w:t>
      </w:r>
      <w:r>
        <w:tab/>
      </w:r>
      <w:r>
        <w:rPr>
          <w:color w:val="0000FF"/>
          <w:u w:val="single" w:color="0000FF"/>
        </w:rPr>
        <w:t>http://www.exibart.com/profilo/eventiv2.asp?preview=si&amp;stampa=si&amp;idelemento=86669</w:t>
      </w:r>
      <w:r>
        <w:t xml:space="preserve"> </w:t>
      </w:r>
    </w:p>
    <w:p w14:paraId="6820647B" w14:textId="77777777" w:rsidR="00C90A23" w:rsidRDefault="00C90A23" w:rsidP="00C90A23">
      <w:pPr>
        <w:spacing w:after="272"/>
        <w:ind w:left="-5"/>
      </w:pPr>
      <w:r>
        <w:t xml:space="preserve"> “Arts and Culture: E. Brooke Lanier,” Access Living, April 2008. </w:t>
      </w:r>
      <w:r>
        <w:rPr>
          <w:color w:val="0000FF"/>
          <w:u w:val="single" w:color="0000FF"/>
        </w:rPr>
        <w:t>https://www.accessliving.org/360</w:t>
      </w:r>
      <w:r>
        <w:t xml:space="preserve"> </w:t>
      </w:r>
    </w:p>
    <w:p w14:paraId="3DBBB82C" w14:textId="77777777" w:rsidR="00C90A23" w:rsidRDefault="00C90A23" w:rsidP="00C90A23">
      <w:pPr>
        <w:spacing w:after="279" w:line="249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5EBDB1" wp14:editId="7CA0398A">
                <wp:simplePos x="0" y="0"/>
                <wp:positionH relativeFrom="column">
                  <wp:posOffset>1911098</wp:posOffset>
                </wp:positionH>
                <wp:positionV relativeFrom="paragraph">
                  <wp:posOffset>248109</wp:posOffset>
                </wp:positionV>
                <wp:extent cx="3118104" cy="9144"/>
                <wp:effectExtent l="0" t="0" r="0" b="0"/>
                <wp:wrapNone/>
                <wp:docPr id="4724" name="Group 4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8104" cy="9144"/>
                          <a:chOff x="0" y="0"/>
                          <a:chExt cx="3118104" cy="9144"/>
                        </a:xfrm>
                      </wpg:grpSpPr>
                      <wps:wsp>
                        <wps:cNvPr id="5610" name="Shape 5610"/>
                        <wps:cNvSpPr/>
                        <wps:spPr>
                          <a:xfrm>
                            <a:off x="0" y="0"/>
                            <a:ext cx="3118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8104" h="9144">
                                <a:moveTo>
                                  <a:pt x="0" y="0"/>
                                </a:moveTo>
                                <a:lnTo>
                                  <a:pt x="3118104" y="0"/>
                                </a:lnTo>
                                <a:lnTo>
                                  <a:pt x="3118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B5DF2" id="Group 4724" o:spid="_x0000_s1026" style="position:absolute;margin-left:150.5pt;margin-top:19.55pt;width:245.5pt;height:.7pt;z-index:251659264" coordsize="31181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">
                <v:shape id="Shape 5610" o:spid="_x0000_s1027" style="position:absolute;width:31181;height:91;visibility:visible;mso-wrap-style:square;v-text-anchor:top" coordsize="31181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" path="m,l3118104,r,9144l,9144,,e" fillcolor="blue" stroked="f" strokeweight="0">
                  <v:stroke miterlimit="83231f" joinstyle="miter"/>
                  <v:path arrowok="t" textboxrect="0,0,3118104,9144"/>
                </v:shape>
              </v:group>
            </w:pict>
          </mc:Fallback>
        </mc:AlternateContent>
      </w:r>
      <w:r>
        <w:rPr>
          <w:color w:val="404040"/>
        </w:rPr>
        <w:t xml:space="preserve"> “VSA arts and Volkswagen of America, Inc., Debut 'Driven' Exhibition at the S. Dillon Ripley Center,” PR    </w:t>
      </w:r>
      <w:r>
        <w:rPr>
          <w:color w:val="404040"/>
        </w:rPr>
        <w:tab/>
        <w:t xml:space="preserve">Newswire, August 21, 2007. </w:t>
      </w:r>
      <w:proofErr w:type="gramStart"/>
      <w:r>
        <w:rPr>
          <w:color w:val="0000FF"/>
        </w:rPr>
        <w:t xml:space="preserve">http://www.prnewswire.com/news-releases/vsa-arts-and- 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ab/>
      </w:r>
      <w:proofErr w:type="gramEnd"/>
      <w:r>
        <w:rPr>
          <w:color w:val="0000FF"/>
          <w:u w:val="single" w:color="0000FF"/>
        </w:rPr>
        <w:t>volkswagen-of-america-inc-debut-driven-exhibition-at-the-s-dillon-ripley-center-58344532.html</w:t>
      </w:r>
      <w:r>
        <w:rPr>
          <w:color w:val="404040"/>
        </w:rPr>
        <w:t xml:space="preserve"> </w:t>
      </w:r>
    </w:p>
    <w:p w14:paraId="659542A1" w14:textId="77777777" w:rsidR="00C90A23" w:rsidRDefault="00C90A23" w:rsidP="00C90A23">
      <w:pPr>
        <w:pStyle w:val="Heading2"/>
        <w:ind w:left="-5"/>
      </w:pPr>
      <w:r>
        <w:t>Publications as Author</w:t>
      </w:r>
      <w:r>
        <w:rPr>
          <w:b w:val="0"/>
        </w:rPr>
        <w:t xml:space="preserve">  </w:t>
      </w:r>
    </w:p>
    <w:p w14:paraId="2A2A01BE" w14:textId="77777777" w:rsidR="00C90A23" w:rsidRDefault="00C90A23" w:rsidP="00C90A23">
      <w:pPr>
        <w:spacing w:after="258" w:line="259" w:lineRule="auto"/>
        <w:ind w:left="0" w:firstLine="0"/>
      </w:pPr>
      <w:r>
        <w:rPr>
          <w:color w:val="333333"/>
        </w:rPr>
        <w:t xml:space="preserve">Lanier, E. B., </w:t>
      </w:r>
      <w:proofErr w:type="spellStart"/>
      <w:r>
        <w:rPr>
          <w:color w:val="333333"/>
        </w:rPr>
        <w:t>Tefferi</w:t>
      </w:r>
      <w:proofErr w:type="spellEnd"/>
      <w:r>
        <w:rPr>
          <w:color w:val="333333"/>
        </w:rPr>
        <w:t xml:space="preserve"> A. </w:t>
      </w:r>
      <w:r>
        <w:rPr>
          <w:i/>
          <w:color w:val="0051BA"/>
        </w:rPr>
        <w:t>Envisioning Science: The Design and Craft of the Science Image</w:t>
      </w:r>
      <w:r>
        <w:t xml:space="preserve"> </w:t>
      </w:r>
    </w:p>
    <w:p w14:paraId="2891950A" w14:textId="77777777" w:rsidR="00C90A23" w:rsidRDefault="00C90A23" w:rsidP="00C90A23">
      <w:pPr>
        <w:spacing w:after="263" w:line="259" w:lineRule="auto"/>
        <w:ind w:left="300" w:firstLine="0"/>
      </w:pPr>
      <w:r>
        <w:rPr>
          <w:color w:val="333333"/>
        </w:rPr>
        <w:t xml:space="preserve">Mayo Clinic Proceedings.  2004;79(9):1221.  </w:t>
      </w:r>
      <w:r>
        <w:t xml:space="preserve">DOI: </w:t>
      </w:r>
      <w:r>
        <w:rPr>
          <w:color w:val="0000FF"/>
          <w:u w:val="single" w:color="0000FF"/>
        </w:rPr>
        <w:t>http://dx.doi.org/10.4065/79.9.1218-b</w:t>
      </w:r>
      <w:r>
        <w:rPr>
          <w:color w:val="333333"/>
        </w:rPr>
        <w:t xml:space="preserve">  </w:t>
      </w:r>
    </w:p>
    <w:p w14:paraId="740F7141" w14:textId="29CC6848" w:rsidR="00C90A23" w:rsidRDefault="00C90A23" w:rsidP="00C90A23">
      <w:pPr>
        <w:pStyle w:val="Heading2"/>
        <w:ind w:left="-5"/>
        <w:rPr>
          <w:b w:val="0"/>
        </w:rPr>
      </w:pPr>
      <w:r>
        <w:t>Lectures/Workshops</w:t>
      </w:r>
      <w:r>
        <w:rPr>
          <w:b w:val="0"/>
        </w:rPr>
        <w:t xml:space="preserve"> </w:t>
      </w:r>
    </w:p>
    <w:p w14:paraId="21C96375" w14:textId="105AAA53" w:rsidR="00C90A23" w:rsidRPr="00C90A23" w:rsidRDefault="00C90A23" w:rsidP="00C90A23">
      <w:r>
        <w:t>2020</w:t>
      </w:r>
      <w:r>
        <w:tab/>
        <w:t xml:space="preserve">   Artist’s Talk: “Unreliable Reflections,” </w:t>
      </w:r>
      <w:proofErr w:type="spellStart"/>
      <w:r>
        <w:t>Pennswood</w:t>
      </w:r>
      <w:proofErr w:type="spellEnd"/>
      <w:r>
        <w:t xml:space="preserve"> Art Gallery, Newton, PA, </w:t>
      </w:r>
      <w:r w:rsidR="00287EDD">
        <w:t>September 1.</w:t>
      </w:r>
    </w:p>
    <w:p w14:paraId="0F78B58A" w14:textId="77777777" w:rsidR="00C90A23" w:rsidRDefault="00C90A23" w:rsidP="00C90A23">
      <w:pPr>
        <w:ind w:left="887" w:hanging="902"/>
      </w:pPr>
      <w:r>
        <w:t xml:space="preserve">2014 </w:t>
      </w:r>
      <w:r>
        <w:tab/>
        <w:t xml:space="preserve">Lecture: “Art and Entrepreneurship: Life After Art School”, Tyler School of Art, Philadelphia, PA, February 17. </w:t>
      </w:r>
    </w:p>
    <w:p w14:paraId="24D92A67" w14:textId="77777777" w:rsidR="00C90A23" w:rsidRDefault="00C90A23" w:rsidP="00C90A23">
      <w:pPr>
        <w:ind w:left="887" w:hanging="902"/>
      </w:pPr>
      <w:r>
        <w:t xml:space="preserve">2008 </w:t>
      </w:r>
      <w:r>
        <w:tab/>
        <w:t xml:space="preserve">“Workshop: Collaborative Sculpture with Recycled Materials,” The </w:t>
      </w:r>
      <w:proofErr w:type="spellStart"/>
      <w:r>
        <w:t>Galaxie</w:t>
      </w:r>
      <w:proofErr w:type="spellEnd"/>
      <w:r>
        <w:t xml:space="preserve"> Art Center, Chicago, IL, October 20. </w:t>
      </w:r>
    </w:p>
    <w:p w14:paraId="3A3C7EE5" w14:textId="77777777" w:rsidR="00C90A23" w:rsidRDefault="00C90A23" w:rsidP="00C90A23">
      <w:pPr>
        <w:spacing w:after="37" w:line="259" w:lineRule="auto"/>
        <w:ind w:left="0" w:firstLine="0"/>
      </w:pPr>
      <w:r>
        <w:rPr>
          <w:b/>
        </w:rPr>
        <w:t xml:space="preserve"> </w:t>
      </w:r>
    </w:p>
    <w:p w14:paraId="3DDCE9FD" w14:textId="77777777" w:rsidR="00C90A23" w:rsidRDefault="00C90A23" w:rsidP="00C90A23">
      <w:pPr>
        <w:spacing w:after="0" w:line="259" w:lineRule="auto"/>
        <w:ind w:left="0" w:firstLine="0"/>
      </w:pPr>
      <w:r>
        <w:rPr>
          <w:rFonts w:ascii="Cambria" w:eastAsia="Cambria" w:hAnsi="Cambria" w:cs="Cambria"/>
          <w:sz w:val="24"/>
        </w:rPr>
        <w:tab/>
      </w:r>
    </w:p>
    <w:p w14:paraId="5F095DBC" w14:textId="77777777" w:rsidR="00C90A23" w:rsidRDefault="00C90A23" w:rsidP="00C90A23">
      <w:pPr>
        <w:pStyle w:val="Heading2"/>
        <w:spacing w:after="0"/>
        <w:ind w:left="-5"/>
      </w:pPr>
      <w:r>
        <w:t xml:space="preserve">Consulting Experience </w:t>
      </w:r>
      <w:r>
        <w:rPr>
          <w:b w:val="0"/>
        </w:rPr>
        <w:t xml:space="preserve"> </w:t>
      </w:r>
    </w:p>
    <w:p w14:paraId="055DD270" w14:textId="77777777" w:rsidR="00C90A23" w:rsidRDefault="00C90A23" w:rsidP="00C90A23">
      <w:pPr>
        <w:tabs>
          <w:tab w:val="center" w:pos="756"/>
          <w:tab w:val="center" w:pos="4691"/>
        </w:tabs>
        <w:spacing w:after="32"/>
        <w:ind w:left="-15" w:firstLine="0"/>
      </w:pPr>
      <w:r>
        <w:rPr>
          <w:b/>
        </w:rPr>
        <w:t xml:space="preserve">2014 </w:t>
      </w:r>
      <w:r>
        <w:rPr>
          <w:b/>
        </w:rPr>
        <w:tab/>
        <w:t xml:space="preserve">-present </w:t>
      </w:r>
      <w:r>
        <w:rPr>
          <w:b/>
        </w:rPr>
        <w:tab/>
      </w:r>
      <w:r>
        <w:t xml:space="preserve">Consultant reviewer (art and art history), Mayo Clinic Proceedings  </w:t>
      </w:r>
    </w:p>
    <w:p w14:paraId="0C3BC955" w14:textId="0ACAE485" w:rsidR="00A204DF" w:rsidRDefault="00A204DF">
      <w:pPr>
        <w:spacing w:after="0" w:line="259" w:lineRule="auto"/>
        <w:ind w:left="0" w:firstLine="0"/>
      </w:pPr>
    </w:p>
    <w:sectPr w:rsidR="00A204DF">
      <w:pgSz w:w="12240" w:h="15840"/>
      <w:pgMar w:top="1443" w:right="1826" w:bottom="1593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DF"/>
    <w:rsid w:val="00287EDD"/>
    <w:rsid w:val="009801A8"/>
    <w:rsid w:val="00A204DF"/>
    <w:rsid w:val="00AC409A"/>
    <w:rsid w:val="00B13653"/>
    <w:rsid w:val="00BE1558"/>
    <w:rsid w:val="00C90A23"/>
    <w:rsid w:val="00DD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91E6A"/>
  <w15:docId w15:val="{520D5062-0506-A54A-84B8-90A1B8F3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1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1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Brooke_Lanier_CV_2020.docx</vt:lpstr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Brooke_Lanier_CV_2020.docx</dc:title>
  <dc:subject/>
  <dc:creator>Brooke Lanier</dc:creator>
  <cp:keywords/>
  <cp:lastModifiedBy>Brooke Lanier</cp:lastModifiedBy>
  <cp:revision>2</cp:revision>
  <dcterms:created xsi:type="dcterms:W3CDTF">2022-03-07T23:12:00Z</dcterms:created>
  <dcterms:modified xsi:type="dcterms:W3CDTF">2022-03-07T23:12:00Z</dcterms:modified>
</cp:coreProperties>
</file>